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D" w:rsidRPr="0085641D" w:rsidRDefault="00AA4B7C" w:rsidP="00E178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Boulder</w:t>
      </w:r>
      <w:r w:rsidR="0085641D" w:rsidRPr="0085641D">
        <w:rPr>
          <w:b/>
          <w:sz w:val="28"/>
          <w:szCs w:val="28"/>
        </w:rPr>
        <w:t xml:space="preserve"> Faculty Election Form</w:t>
      </w:r>
      <w:r w:rsidR="00E17810">
        <w:rPr>
          <w:b/>
          <w:sz w:val="28"/>
          <w:szCs w:val="28"/>
        </w:rPr>
        <w:t xml:space="preserve"> Academic Year 2019/2020</w:t>
      </w:r>
      <w:r w:rsidR="0085641D" w:rsidRPr="0085641D">
        <w:rPr>
          <w:b/>
          <w:sz w:val="28"/>
          <w:szCs w:val="28"/>
        </w:rPr>
        <w:t>.</w:t>
      </w:r>
    </w:p>
    <w:p w:rsidR="0085641D" w:rsidRDefault="0085641D" w:rsidP="00334F4B">
      <w:pPr>
        <w:spacing w:after="0"/>
      </w:pPr>
    </w:p>
    <w:p w:rsidR="00334F4B" w:rsidRDefault="00334F4B" w:rsidP="00334F4B">
      <w:pPr>
        <w:spacing w:after="0"/>
      </w:pPr>
      <w:r>
        <w:t>All new faculty contracts default to a 9 month paid contract</w:t>
      </w:r>
      <w:r w:rsidR="000531BA">
        <w:t>.  Before the start of each new academic year, faculty have the opportunity to change their election.</w:t>
      </w:r>
      <w:r w:rsidR="005129EC">
        <w:t xml:space="preserve"> </w:t>
      </w:r>
      <w:r w:rsidR="000531BA">
        <w:t xml:space="preserve"> </w:t>
      </w:r>
      <w:r>
        <w:t xml:space="preserve">Below are explanations of the payment schedules of a 9 month contract and a 12 month contract, as well as an explanation of the limits </w:t>
      </w:r>
      <w:r w:rsidR="0085641D">
        <w:t>to choosing a 12 month contract</w:t>
      </w:r>
      <w:r>
        <w:t>.</w:t>
      </w:r>
      <w:r w:rsidRPr="00334F4B">
        <w:t xml:space="preserve"> </w:t>
      </w:r>
    </w:p>
    <w:p w:rsidR="00334F4B" w:rsidRDefault="00334F4B" w:rsidP="00334F4B">
      <w:pPr>
        <w:spacing w:after="0"/>
      </w:pPr>
    </w:p>
    <w:p w:rsidR="00334F4B" w:rsidRDefault="00334F4B" w:rsidP="00334F4B">
      <w:pPr>
        <w:spacing w:after="0"/>
      </w:pPr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9/9</w:t>
      </w:r>
      <w:r>
        <w:t xml:space="preserve"> payments:</w:t>
      </w:r>
    </w:p>
    <w:p w:rsidR="00334F4B" w:rsidRDefault="00334F4B" w:rsidP="00334F4B">
      <w:pPr>
        <w:spacing w:after="0"/>
      </w:pPr>
      <w:r>
        <w:t>Academic year salary will be paid from August 31 through May 31.</w:t>
      </w:r>
    </w:p>
    <w:p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>August will be pay a pro-rated gross amount of the annual year (AY) salary based on the August start date.</w:t>
      </w:r>
    </w:p>
    <w:p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>May will be pay a pro-rated gross amount of the AY salary based on the May annual (AY) end date.</w:t>
      </w:r>
    </w:p>
    <w:p w:rsidR="002B6DE2" w:rsidRDefault="002B6DE2" w:rsidP="00334F4B">
      <w:pPr>
        <w:spacing w:after="0"/>
      </w:pPr>
    </w:p>
    <w:p w:rsidR="00334F4B" w:rsidRDefault="00334F4B" w:rsidP="00334F4B">
      <w:pPr>
        <w:spacing w:after="0"/>
      </w:pPr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:rsidR="00334F4B" w:rsidRDefault="00334F4B" w:rsidP="00334F4B">
      <w:pPr>
        <w:spacing w:after="0"/>
      </w:pPr>
      <w:r>
        <w:t xml:space="preserve">Academic year salaries will be paid from August 31 through August 31 of the following year.  </w:t>
      </w:r>
    </w:p>
    <w:p w:rsidR="00334F4B" w:rsidRDefault="008440C6" w:rsidP="00334F4B">
      <w:pPr>
        <w:pStyle w:val="ListParagraph"/>
        <w:numPr>
          <w:ilvl w:val="0"/>
          <w:numId w:val="1"/>
        </w:numPr>
        <w:spacing w:after="0"/>
      </w:pPr>
      <w:r>
        <w:t>August will</w:t>
      </w:r>
      <w:r w:rsidR="00334F4B">
        <w:t xml:space="preserve"> pay a pro-rated gross amount of the annual year (AY) salary based on the August start date.</w:t>
      </w:r>
    </w:p>
    <w:p w:rsidR="00334F4B" w:rsidRDefault="00334F4B" w:rsidP="00334F4B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:rsidR="00334F4B" w:rsidRPr="001D30C9" w:rsidRDefault="00334F4B" w:rsidP="00334F4B">
      <w:pPr>
        <w:pStyle w:val="ListParagraph"/>
        <w:numPr>
          <w:ilvl w:val="0"/>
          <w:numId w:val="1"/>
        </w:numPr>
        <w:spacing w:after="0"/>
      </w:pPr>
      <w:r>
        <w:t>August of the new academic year will  pay a pro-rated gross of the prior year contract accrual (ENP)based on the mid-August end date,  plus a pro-rated gross amount of the new academic year salary based on the new annual (AY) August start date.</w:t>
      </w:r>
    </w:p>
    <w:p w:rsidR="00334F4B" w:rsidRDefault="00334F4B" w:rsidP="00334F4B">
      <w:pPr>
        <w:spacing w:after="0"/>
      </w:pPr>
    </w:p>
    <w:p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>I will not be allowed to revoke this election during the plan year</w:t>
      </w:r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r w:rsidRPr="00AA66C2">
        <w:t xml:space="preserve">disability or unforeseeable emergency, when pay out of funds may be legally required. </w:t>
      </w:r>
      <w:hyperlink r:id="rId5" w:history="1">
        <w:r w:rsidRPr="00AA66C2">
          <w:rPr>
            <w:rStyle w:val="Hyperlink"/>
            <w:color w:val="auto"/>
          </w:rPr>
          <w:t>https://www.irs.gov/retirement-plans/409a-nonqualified-deferred-compensation-plans</w:t>
        </w:r>
      </w:hyperlink>
      <w:r w:rsidRPr="00AA66C2">
        <w:t xml:space="preserve"> 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If I choose to receive payment installments over a 12 month period this does not affect the status of my appointment which remains on a nine-month basis.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>nts over a 12 month period if your</w:t>
      </w:r>
      <w:r w:rsidRPr="00AA66C2">
        <w:t xml:space="preserve"> base compensation for </w:t>
      </w:r>
      <w:r w:rsidRPr="00D66742">
        <w:rPr>
          <w:b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:rsidR="00334F4B" w:rsidRDefault="00334F4B" w:rsidP="00334F4B">
      <w:pPr>
        <w:pStyle w:val="ListParagraph"/>
      </w:pPr>
      <w:r w:rsidRPr="00AA66C2">
        <w:t>For 201</w:t>
      </w:r>
      <w:r>
        <w:t>9</w:t>
      </w:r>
      <w:r w:rsidR="002D5B7B">
        <w:t xml:space="preserve">, </w:t>
      </w:r>
      <w:r w:rsidRPr="00AA66C2">
        <w:t>the</w:t>
      </w:r>
      <w:r>
        <w:t xml:space="preserve"> deferred</w:t>
      </w:r>
      <w:r w:rsidR="002D5B7B">
        <w:t xml:space="preserve"> amount</w:t>
      </w:r>
      <w:r w:rsidRPr="00AA66C2">
        <w:t xml:space="preserve"> from 201</w:t>
      </w:r>
      <w:r>
        <w:t>9</w:t>
      </w:r>
      <w:r w:rsidRPr="00AA66C2">
        <w:t xml:space="preserve"> to 20</w:t>
      </w:r>
      <w:r>
        <w:t>20</w:t>
      </w:r>
      <w:r w:rsidRPr="00AA66C2">
        <w:t xml:space="preserve"> cannot exceed $1</w:t>
      </w:r>
      <w:r>
        <w:t>9</w:t>
      </w:r>
      <w:r w:rsidRPr="00AA66C2">
        <w:t>,</w:t>
      </w:r>
      <w:r>
        <w:t>0</w:t>
      </w:r>
      <w:r w:rsidRPr="00AA66C2">
        <w:t>00.</w:t>
      </w:r>
      <w:r>
        <w:t xml:space="preserve"> The threshold may change annually.</w:t>
      </w:r>
      <w:r w:rsidRPr="00AA66C2">
        <w:t xml:space="preserve"> If your</w:t>
      </w:r>
      <w:r w:rsidR="001D5188">
        <w:t xml:space="preserve"> </w:t>
      </w:r>
      <w:r w:rsidRPr="00AA66C2">
        <w:t>contract</w:t>
      </w:r>
      <w:r>
        <w:t>(s)</w:t>
      </w:r>
      <w:r w:rsidR="002D5B7B">
        <w:t xml:space="preserve"> </w:t>
      </w:r>
      <w:r>
        <w:t xml:space="preserve">are </w:t>
      </w:r>
      <w:r w:rsidRPr="00AA66C2">
        <w:t>9-months, only elect to receive your pay over 12 months if your contract</w:t>
      </w:r>
      <w:r>
        <w:t>(s)</w:t>
      </w:r>
      <w:r w:rsidRPr="00AA66C2">
        <w:t xml:space="preserve"> salary does not exceed </w:t>
      </w:r>
      <w:r w:rsidRPr="00DF65DC">
        <w:t>$</w:t>
      </w:r>
      <w:r w:rsidRPr="00DF65DC">
        <w:rPr>
          <w:b/>
          <w:color w:val="FF0000"/>
        </w:rPr>
        <w:t>1</w:t>
      </w:r>
      <w:r w:rsidR="00D66742" w:rsidRPr="00DF65DC">
        <w:rPr>
          <w:b/>
          <w:color w:val="FF0000"/>
        </w:rPr>
        <w:t>39,400</w:t>
      </w:r>
      <w:r w:rsidRPr="00AA66C2">
        <w:t>.</w:t>
      </w:r>
      <w:r>
        <w:t xml:space="preserve"> </w:t>
      </w:r>
    </w:p>
    <w:p w:rsidR="002B6DE2" w:rsidRDefault="00402441" w:rsidP="002B6DE2">
      <w:r>
        <w:t>U</w:t>
      </w:r>
      <w:bookmarkStart w:id="0" w:name="_GoBack"/>
      <w:bookmarkEnd w:id="0"/>
      <w:r w:rsidR="002B6DE2">
        <w:t xml:space="preserve">se the following link to access the contract calculator if you would like to see how your new academic year salary will pay out: </w:t>
      </w:r>
      <w:hyperlink r:id="rId6" w:history="1">
        <w:r w:rsidR="002B6DE2">
          <w:rPr>
            <w:rStyle w:val="Hyperlink"/>
          </w:rPr>
          <w:t>https://www.cu.edu/employee-services/payroll/faculty-payroll</w:t>
        </w:r>
      </w:hyperlink>
      <w:r w:rsidR="002B6DE2">
        <w:t xml:space="preserve">.  For those choosing a 9 pay 9 contract, your gross salary will be the amounts in the </w:t>
      </w:r>
      <w:r w:rsidR="002B6DE2" w:rsidRPr="002B6DE2">
        <w:rPr>
          <w:b/>
        </w:rPr>
        <w:t>CRG</w:t>
      </w:r>
      <w:r w:rsidR="002B6DE2">
        <w:t xml:space="preserve"> column.</w:t>
      </w:r>
      <w:r w:rsidR="008F0691">
        <w:t xml:space="preserve">  </w:t>
      </w:r>
    </w:p>
    <w:p w:rsidR="00334F4B" w:rsidRDefault="00334F4B" w:rsidP="00334F4B">
      <w:pPr>
        <w:pStyle w:val="ListParagraph"/>
        <w:spacing w:after="0"/>
      </w:pPr>
      <w:r>
        <w:t>Please make your selection:</w:t>
      </w:r>
    </w:p>
    <w:p w:rsidR="00334F4B" w:rsidRDefault="009929C3" w:rsidP="002B6DE2">
      <w:pPr>
        <w:spacing w:after="0"/>
        <w:ind w:firstLine="720"/>
      </w:pPr>
      <w:r>
        <w:rPr>
          <w:noProof/>
        </w:rPr>
        <mc:AlternateContent>
          <mc:Choice Requires="wps">
            <w:drawing>
              <wp:inline distT="0" distB="0" distL="0" distR="0">
                <wp:extent cx="203200" cy="139700"/>
                <wp:effectExtent l="0" t="0" r="25400" b="127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5513C" id="Rectangle 2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KrF5IJ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   </w:t>
      </w:r>
      <w:r w:rsidR="00334F4B">
        <w:t>9 pay 9 faculty contract</w:t>
      </w:r>
    </w:p>
    <w:p w:rsidR="00F46C3D" w:rsidRDefault="009929C3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7D5CA361" wp14:editId="65F4B041">
                <wp:extent cx="203200" cy="139700"/>
                <wp:effectExtent l="0" t="0" r="25400" b="127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BA539" id="Rectangle 3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" fillcolor="window" strokecolor="windowText" strokeweight="2pt">
                <w10:anchorlock/>
              </v:rect>
            </w:pict>
          </mc:Fallback>
        </mc:AlternateContent>
      </w:r>
      <w:r>
        <w:t xml:space="preserve">    </w:t>
      </w:r>
      <w:r w:rsidR="00334F4B">
        <w:t>9 pay 12 faculty contract (</w:t>
      </w:r>
      <w:r w:rsidR="001747F6">
        <w:t>I understand the limitations of the ENP deferred salary</w:t>
      </w:r>
      <w:r w:rsidR="00334F4B">
        <w:t>)</w:t>
      </w:r>
    </w:p>
    <w:p w:rsidR="0085641D" w:rsidRDefault="0085641D" w:rsidP="00334F4B">
      <w:pPr>
        <w:pStyle w:val="ListParagraph"/>
        <w:spacing w:after="0"/>
      </w:pPr>
    </w:p>
    <w:p w:rsidR="009929C3" w:rsidRDefault="0085641D" w:rsidP="002B6DE2">
      <w:pPr>
        <w:pStyle w:val="ListParagraph"/>
        <w:spacing w:after="0"/>
      </w:pPr>
      <w:r>
        <w:t xml:space="preserve">Signature: </w:t>
      </w:r>
      <w:r w:rsidR="00E17810">
        <w:t>_____________________________________Date_____________________________</w:t>
      </w:r>
    </w:p>
    <w:sectPr w:rsidR="009929C3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4B"/>
    <w:rsid w:val="000531BA"/>
    <w:rsid w:val="001747F6"/>
    <w:rsid w:val="001D5188"/>
    <w:rsid w:val="002A68D9"/>
    <w:rsid w:val="002B6DE2"/>
    <w:rsid w:val="002D5B7B"/>
    <w:rsid w:val="00334F4B"/>
    <w:rsid w:val="003E1F0C"/>
    <w:rsid w:val="00402441"/>
    <w:rsid w:val="005129EC"/>
    <w:rsid w:val="006A5F83"/>
    <w:rsid w:val="008440C6"/>
    <w:rsid w:val="0085641D"/>
    <w:rsid w:val="008F0691"/>
    <w:rsid w:val="009929C3"/>
    <w:rsid w:val="009B648F"/>
    <w:rsid w:val="00AA4B7C"/>
    <w:rsid w:val="00D00A2E"/>
    <w:rsid w:val="00D66742"/>
    <w:rsid w:val="00DF65DC"/>
    <w:rsid w:val="00E17810"/>
    <w:rsid w:val="00F46C3D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D6D0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.edu/employee-services/payroll/faculty-payroll" TargetMode="External"/><Relationship Id="rId5" Type="http://schemas.openxmlformats.org/officeDocument/2006/relationships/hyperlink" Target="https://www.irs.gov/retirement-plans/409a-nonqualified-deferred-compensation-pl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Carolyn Donadio</cp:lastModifiedBy>
  <cp:revision>4</cp:revision>
  <dcterms:created xsi:type="dcterms:W3CDTF">2019-03-29T19:47:00Z</dcterms:created>
  <dcterms:modified xsi:type="dcterms:W3CDTF">2019-04-02T20:33:00Z</dcterms:modified>
</cp:coreProperties>
</file>